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0E" w:rsidRDefault="0068340E" w:rsidP="0068340E">
      <w:pPr>
        <w:rPr>
          <w:rFonts w:eastAsia="Times New Roman"/>
          <w:szCs w:val="24"/>
        </w:rPr>
      </w:pPr>
      <w:r>
        <w:rPr>
          <w:rFonts w:ascii="Verdana" w:eastAsia="Times New Roman" w:hAnsi="Verdana"/>
          <w:b/>
          <w:bCs/>
          <w:color w:val="000000"/>
          <w:szCs w:val="24"/>
          <w:shd w:val="clear" w:color="auto" w:fill="FFFFFF"/>
        </w:rPr>
        <w:t xml:space="preserve">Canine </w:t>
      </w:r>
      <w:proofErr w:type="spellStart"/>
      <w:r>
        <w:rPr>
          <w:rFonts w:ascii="Verdana" w:eastAsia="Times New Roman" w:hAnsi="Verdana"/>
          <w:b/>
          <w:bCs/>
          <w:color w:val="000000"/>
          <w:szCs w:val="24"/>
          <w:shd w:val="clear" w:color="auto" w:fill="FFFFFF"/>
        </w:rPr>
        <w:t>Ovariohysterectomy</w:t>
      </w:r>
      <w:proofErr w:type="spellEnd"/>
      <w:r>
        <w:rPr>
          <w:rFonts w:ascii="Verdana" w:eastAsia="Times New Roman" w:hAnsi="Verdana"/>
          <w:b/>
          <w:bCs/>
          <w:color w:val="000000"/>
          <w:szCs w:val="24"/>
          <w:shd w:val="clear" w:color="auto" w:fill="FFFFFF"/>
        </w:rPr>
        <w:t xml:space="preserve"> (Spay)</w:t>
      </w:r>
      <w:r w:rsidRPr="0068340E">
        <w:rPr>
          <w:rFonts w:ascii="Verdana" w:eastAsia="Times New Roman" w:hAnsi="Verdana"/>
          <w:color w:val="000000"/>
          <w:sz w:val="18"/>
          <w:szCs w:val="18"/>
        </w:rPr>
        <w:br/>
      </w:r>
    </w:p>
    <w:p w:rsidR="0068340E" w:rsidRPr="0068340E" w:rsidRDefault="0068340E" w:rsidP="0068340E">
      <w:pPr>
        <w:rPr>
          <w:rFonts w:eastAsia="Times New Roman"/>
          <w:sz w:val="20"/>
          <w:szCs w:val="20"/>
        </w:rPr>
      </w:pPr>
      <w:r w:rsidRPr="0068340E">
        <w:rPr>
          <w:rFonts w:ascii="Verdana" w:eastAsia="Times New Roman" w:hAnsi="Verdana"/>
          <w:color w:val="000000"/>
          <w:sz w:val="20"/>
          <w:szCs w:val="20"/>
        </w:rPr>
        <w:t>Surgical sterilization of the female dog, commonly referred to as spaying, is one of the most significant aspects of female dog care an owner can provide. The benefits to the dog FAR outweigh simply not having puppies</w:t>
      </w:r>
      <w:r w:rsidRPr="00B67A0D">
        <w:rPr>
          <w:rFonts w:ascii="Verdana" w:eastAsia="Times New Roman" w:hAnsi="Verdana"/>
          <w:color w:val="000000"/>
          <w:sz w:val="20"/>
          <w:szCs w:val="20"/>
        </w:rPr>
        <w:t>, though as pet over-population</w:t>
      </w:r>
      <w:r w:rsidR="00B67A0D" w:rsidRPr="00B67A0D">
        <w:rPr>
          <w:rFonts w:ascii="Verdana" w:eastAsia="Times New Roman" w:hAnsi="Verdana"/>
          <w:color w:val="000000"/>
          <w:sz w:val="20"/>
          <w:szCs w:val="20"/>
        </w:rPr>
        <w:t xml:space="preserve"> appear</w:t>
      </w:r>
      <w:r w:rsidRPr="0068340E">
        <w:rPr>
          <w:rFonts w:ascii="Verdana" w:eastAsia="Times New Roman" w:hAnsi="Verdana"/>
          <w:color w:val="000000"/>
          <w:sz w:val="20"/>
          <w:szCs w:val="20"/>
        </w:rPr>
        <w:t>s a societal problem it is important to be part of the solution rather than part of the problem.</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Spaying involves removal of the uterus and ovaries. It is a major surgery but a commonly performed one, ideally performed while a female dog is still in puppyhood, prior to her first heat cycle</w:t>
      </w:r>
      <w:r w:rsidR="00B67A0D" w:rsidRPr="00B67A0D">
        <w:rPr>
          <w:rFonts w:ascii="Verdana" w:eastAsia="Times New Roman" w:hAnsi="Verdana"/>
          <w:color w:val="000000"/>
          <w:sz w:val="20"/>
          <w:szCs w:val="20"/>
        </w:rPr>
        <w:t xml:space="preserve"> which commonly occurs at roughly 6 months of age</w:t>
      </w:r>
      <w:r w:rsidRPr="0068340E">
        <w:rPr>
          <w:rFonts w:ascii="Verdana" w:eastAsia="Times New Roman" w:hAnsi="Verdana"/>
          <w:color w:val="000000"/>
          <w:sz w:val="20"/>
          <w:szCs w:val="20"/>
        </w:rPr>
        <w:t>.</w:t>
      </w:r>
    </w:p>
    <w:p w:rsidR="00B67A0D" w:rsidRDefault="0068340E" w:rsidP="00B67A0D">
      <w:pPr>
        <w:shd w:val="clear" w:color="auto" w:fill="FFFFFF"/>
        <w:spacing w:before="100" w:beforeAutospacing="1" w:after="100" w:afterAutospacing="1"/>
        <w:rPr>
          <w:rFonts w:ascii="Verdana" w:eastAsia="Times New Roman" w:hAnsi="Verdana"/>
          <w:b/>
          <w:bCs/>
          <w:color w:val="000000"/>
          <w:sz w:val="18"/>
          <w:szCs w:val="18"/>
        </w:rPr>
      </w:pPr>
      <w:r w:rsidRPr="0068340E">
        <w:rPr>
          <w:rFonts w:ascii="Verdana" w:eastAsia="Times New Roman" w:hAnsi="Verdana"/>
          <w:b/>
          <w:bCs/>
          <w:color w:val="000000"/>
          <w:sz w:val="18"/>
          <w:szCs w:val="18"/>
        </w:rPr>
        <w:t>WHY FEMALE DOGS SHOULD BE SPAYED</w:t>
      </w:r>
    </w:p>
    <w:p w:rsidR="0068340E" w:rsidRPr="0068340E" w:rsidRDefault="0068340E" w:rsidP="00B67A0D">
      <w:pPr>
        <w:shd w:val="clear" w:color="auto" w:fill="FFFFFF"/>
        <w:spacing w:before="100" w:beforeAutospacing="1" w:after="100" w:afterAutospacing="1"/>
        <w:rPr>
          <w:rFonts w:ascii="Verdana" w:eastAsia="Times New Roman" w:hAnsi="Verdana"/>
          <w:b/>
          <w:bCs/>
          <w:color w:val="000000"/>
          <w:sz w:val="18"/>
          <w:szCs w:val="18"/>
        </w:rPr>
      </w:pPr>
      <w:r w:rsidRPr="0068340E">
        <w:rPr>
          <w:rFonts w:ascii="Verdana" w:eastAsia="Times New Roman" w:hAnsi="Verdana"/>
          <w:b/>
          <w:bCs/>
          <w:i/>
          <w:iCs/>
          <w:color w:val="000000"/>
          <w:sz w:val="18"/>
          <w:szCs w:val="18"/>
        </w:rPr>
        <w:t>Mammary Cancer Prevention</w:t>
      </w:r>
    </w:p>
    <w:tbl>
      <w:tblPr>
        <w:tblpPr w:leftFromText="45" w:rightFromText="45" w:vertAnchor="text" w:tblpXSpec="right" w:tblpYSpec="center"/>
        <w:tblW w:w="3855" w:type="dxa"/>
        <w:tblCellSpacing w:w="0" w:type="dxa"/>
        <w:shd w:val="clear" w:color="auto" w:fill="FFCC00"/>
        <w:tblCellMar>
          <w:left w:w="0" w:type="dxa"/>
          <w:right w:w="0" w:type="dxa"/>
        </w:tblCellMar>
        <w:tblLook w:val="04A0" w:firstRow="1" w:lastRow="0" w:firstColumn="1" w:lastColumn="0" w:noHBand="0" w:noVBand="1"/>
      </w:tblPr>
      <w:tblGrid>
        <w:gridCol w:w="3960"/>
        <w:gridCol w:w="64"/>
      </w:tblGrid>
      <w:tr w:rsidR="0068340E" w:rsidRPr="0068340E" w:rsidTr="0068340E">
        <w:trPr>
          <w:tblCellSpacing w:w="0" w:type="dxa"/>
        </w:trPr>
        <w:tc>
          <w:tcPr>
            <w:tcW w:w="0" w:type="auto"/>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960"/>
            </w:tblGrid>
            <w:tr w:rsidR="0068340E" w:rsidRPr="0068340E">
              <w:trPr>
                <w:tblCellSpacing w:w="0" w:type="dxa"/>
              </w:trPr>
              <w:tc>
                <w:tcPr>
                  <w:tcW w:w="0" w:type="auto"/>
                  <w:shd w:val="clear" w:color="auto" w:fill="FFFFFF"/>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930"/>
                  </w:tblGrid>
                  <w:tr w:rsidR="0068340E" w:rsidRPr="0068340E">
                    <w:trPr>
                      <w:tblCellSpacing w:w="0" w:type="dxa"/>
                    </w:trPr>
                    <w:tc>
                      <w:tcPr>
                        <w:tcW w:w="0" w:type="auto"/>
                        <w:shd w:val="clear" w:color="auto" w:fill="FFFFFF"/>
                        <w:vAlign w:val="center"/>
                        <w:hideMark/>
                      </w:tcPr>
                      <w:p w:rsidR="0068340E" w:rsidRPr="0068340E" w:rsidRDefault="0068340E" w:rsidP="0068340E">
                        <w:pPr>
                          <w:framePr w:hSpace="45" w:wrap="around" w:vAnchor="text" w:hAnchor="text" w:xAlign="right" w:yAlign="center"/>
                          <w:jc w:val="center"/>
                          <w:rPr>
                            <w:rFonts w:ascii="Verdana" w:eastAsia="Times New Roman" w:hAnsi="Verdana"/>
                            <w:sz w:val="18"/>
                            <w:szCs w:val="18"/>
                          </w:rPr>
                        </w:pPr>
                        <w:r w:rsidRPr="0068340E">
                          <w:rPr>
                            <w:rFonts w:ascii="Verdana" w:eastAsia="Times New Roman" w:hAnsi="Verdana"/>
                            <w:noProof/>
                            <w:sz w:val="18"/>
                            <w:szCs w:val="18"/>
                          </w:rPr>
                          <w:drawing>
                            <wp:inline distT="0" distB="0" distL="0" distR="0" wp14:anchorId="72BAE049" wp14:editId="063B3F6B">
                              <wp:extent cx="2447925" cy="3381375"/>
                              <wp:effectExtent l="0" t="0" r="9525" b="9525"/>
                              <wp:docPr id="1" name="Picture 1" descr="http://www.vin.com/ImageDBPub/VP05000/IMG027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n.com/ImageDBPub/VP05000/IMG0273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3381375"/>
                                      </a:xfrm>
                                      <a:prstGeom prst="rect">
                                        <a:avLst/>
                                      </a:prstGeom>
                                      <a:noFill/>
                                      <a:ln>
                                        <a:noFill/>
                                      </a:ln>
                                    </pic:spPr>
                                  </pic:pic>
                                </a:graphicData>
                              </a:graphic>
                            </wp:inline>
                          </w:drawing>
                        </w:r>
                      </w:p>
                    </w:tc>
                  </w:tr>
                </w:tbl>
                <w:p w:rsidR="0068340E" w:rsidRPr="0068340E" w:rsidRDefault="0068340E" w:rsidP="0068340E">
                  <w:pPr>
                    <w:framePr w:hSpace="45" w:wrap="around" w:vAnchor="text" w:hAnchor="text" w:xAlign="right" w:yAlign="center"/>
                    <w:rPr>
                      <w:rFonts w:ascii="Verdana" w:eastAsia="Times New Roman" w:hAnsi="Verdana"/>
                      <w:sz w:val="18"/>
                      <w:szCs w:val="18"/>
                    </w:rPr>
                  </w:pPr>
                </w:p>
              </w:tc>
            </w:tr>
          </w:tbl>
          <w:p w:rsidR="0068340E" w:rsidRPr="0068340E" w:rsidRDefault="0068340E" w:rsidP="0068340E">
            <w:pPr>
              <w:rPr>
                <w:rFonts w:ascii="Verdana" w:eastAsia="Times New Roman" w:hAnsi="Verdana"/>
                <w:sz w:val="18"/>
                <w:szCs w:val="18"/>
              </w:rPr>
            </w:pPr>
          </w:p>
        </w:tc>
        <w:tc>
          <w:tcPr>
            <w:tcW w:w="75" w:type="dxa"/>
            <w:shd w:val="clear" w:color="auto" w:fill="FFFFFF"/>
            <w:vAlign w:val="center"/>
            <w:hideMark/>
          </w:tcPr>
          <w:p w:rsidR="0068340E" w:rsidRPr="0068340E" w:rsidRDefault="0068340E" w:rsidP="0068340E">
            <w:pPr>
              <w:rPr>
                <w:rFonts w:ascii="Verdana" w:eastAsia="Times New Roman" w:hAnsi="Verdana"/>
                <w:sz w:val="18"/>
                <w:szCs w:val="18"/>
              </w:rPr>
            </w:pPr>
            <w:r w:rsidRPr="0068340E">
              <w:rPr>
                <w:rFonts w:ascii="Verdana" w:eastAsia="Times New Roman" w:hAnsi="Verdana"/>
                <w:sz w:val="18"/>
                <w:szCs w:val="18"/>
              </w:rPr>
              <w:t> </w:t>
            </w:r>
          </w:p>
        </w:tc>
      </w:tr>
    </w:tbl>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A female dog spayed before her first heat will have a near zero chance of developing mammary cancer.</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After the first heat, this incidence climbs to 7% and after the second heat the risk is 25% (one in four!). It is easy to see that an early spay can completely prevent what is frequently a very difficult and potentially fatal form of cancer.</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 xml:space="preserve">But is it too late if a dog is already past her second heat? No, in fact spaying is important even in female dogs </w:t>
      </w:r>
      <w:proofErr w:type="gramStart"/>
      <w:r w:rsidRPr="0068340E">
        <w:rPr>
          <w:rFonts w:ascii="Verdana" w:eastAsia="Times New Roman" w:hAnsi="Verdana"/>
          <w:color w:val="000000"/>
          <w:sz w:val="20"/>
          <w:szCs w:val="20"/>
        </w:rPr>
        <w:t>who</w:t>
      </w:r>
      <w:proofErr w:type="gramEnd"/>
      <w:r w:rsidRPr="0068340E">
        <w:rPr>
          <w:rFonts w:ascii="Verdana" w:eastAsia="Times New Roman" w:hAnsi="Verdana"/>
          <w:color w:val="000000"/>
          <w:sz w:val="20"/>
          <w:szCs w:val="20"/>
        </w:rPr>
        <w:t xml:space="preserve"> already have obvious tumors. This is because many mammary tumors are stimulated by estrogens; removing the ovaries, the source of estrogens, will help </w:t>
      </w:r>
      <w:r w:rsidR="00B67A0D" w:rsidRPr="00B67A0D">
        <w:rPr>
          <w:rFonts w:ascii="Verdana" w:eastAsia="Times New Roman" w:hAnsi="Verdana"/>
          <w:color w:val="000000"/>
          <w:sz w:val="20"/>
          <w:szCs w:val="20"/>
        </w:rPr>
        <w:t>hinder</w:t>
      </w:r>
      <w:r w:rsidRPr="0068340E">
        <w:rPr>
          <w:rFonts w:ascii="Verdana" w:eastAsia="Times New Roman" w:hAnsi="Verdana"/>
          <w:color w:val="000000"/>
          <w:sz w:val="20"/>
          <w:szCs w:val="20"/>
        </w:rPr>
        <w:t xml:space="preserve"> tumor spread.</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Spaying removes both the uterus and both ovaries and is crucial in the prevention as well as the treatment of mammary cancer.</w:t>
      </w:r>
    </w:p>
    <w:p w:rsidR="00B67A0D" w:rsidRDefault="00B67A0D" w:rsidP="0068340E">
      <w:pPr>
        <w:shd w:val="clear" w:color="auto" w:fill="FFFFFF"/>
        <w:spacing w:before="100" w:beforeAutospacing="1" w:after="100" w:afterAutospacing="1"/>
        <w:rPr>
          <w:rFonts w:ascii="Verdana" w:eastAsia="Times New Roman" w:hAnsi="Verdana"/>
          <w:b/>
          <w:bCs/>
          <w:i/>
          <w:iCs/>
          <w:color w:val="000000"/>
          <w:sz w:val="18"/>
          <w:szCs w:val="18"/>
        </w:rPr>
      </w:pPr>
    </w:p>
    <w:p w:rsidR="00B67A0D" w:rsidRDefault="00B67A0D" w:rsidP="0068340E">
      <w:pPr>
        <w:shd w:val="clear" w:color="auto" w:fill="FFFFFF"/>
        <w:spacing w:before="100" w:beforeAutospacing="1" w:after="100" w:afterAutospacing="1"/>
        <w:rPr>
          <w:rFonts w:ascii="Verdana" w:eastAsia="Times New Roman" w:hAnsi="Verdana"/>
          <w:b/>
          <w:bCs/>
          <w:i/>
          <w:iCs/>
          <w:color w:val="000000"/>
          <w:szCs w:val="24"/>
        </w:rPr>
      </w:pPr>
    </w:p>
    <w:p w:rsidR="00B67A0D" w:rsidRDefault="00B67A0D" w:rsidP="0068340E">
      <w:pPr>
        <w:shd w:val="clear" w:color="auto" w:fill="FFFFFF"/>
        <w:spacing w:before="100" w:beforeAutospacing="1" w:after="100" w:afterAutospacing="1"/>
        <w:rPr>
          <w:rFonts w:ascii="Verdana" w:eastAsia="Times New Roman" w:hAnsi="Verdana"/>
          <w:b/>
          <w:bCs/>
          <w:i/>
          <w:iCs/>
          <w:color w:val="000000"/>
          <w:szCs w:val="24"/>
        </w:rPr>
      </w:pPr>
    </w:p>
    <w:p w:rsidR="00B67A0D" w:rsidRDefault="0068340E" w:rsidP="0068340E">
      <w:pPr>
        <w:shd w:val="clear" w:color="auto" w:fill="FFFFFF"/>
        <w:spacing w:before="100" w:beforeAutospacing="1" w:after="100" w:afterAutospacing="1"/>
        <w:rPr>
          <w:rFonts w:ascii="Verdana" w:eastAsia="Times New Roman" w:hAnsi="Verdana"/>
          <w:b/>
          <w:bCs/>
          <w:i/>
          <w:iCs/>
          <w:color w:val="000000"/>
          <w:szCs w:val="24"/>
        </w:rPr>
      </w:pPr>
      <w:proofErr w:type="spellStart"/>
      <w:r w:rsidRPr="0068340E">
        <w:rPr>
          <w:rFonts w:ascii="Verdana" w:eastAsia="Times New Roman" w:hAnsi="Verdana"/>
          <w:b/>
          <w:bCs/>
          <w:i/>
          <w:iCs/>
          <w:color w:val="000000"/>
          <w:szCs w:val="24"/>
        </w:rPr>
        <w:t>Pyometra</w:t>
      </w:r>
      <w:proofErr w:type="spellEnd"/>
      <w:r w:rsidRPr="0068340E">
        <w:rPr>
          <w:rFonts w:ascii="Verdana" w:eastAsia="Times New Roman" w:hAnsi="Verdana"/>
          <w:b/>
          <w:bCs/>
          <w:i/>
          <w:iCs/>
          <w:color w:val="000000"/>
          <w:szCs w:val="24"/>
        </w:rPr>
        <w:t xml:space="preserve"> Prevention</w:t>
      </w:r>
    </w:p>
    <w:p w:rsidR="0068340E" w:rsidRPr="0068340E" w:rsidRDefault="00B67A0D" w:rsidP="00B67A0D">
      <w:pPr>
        <w:shd w:val="clear" w:color="auto" w:fill="FFFFFF"/>
        <w:spacing w:before="100" w:beforeAutospacing="1" w:after="100" w:afterAutospacing="1"/>
        <w:jc w:val="center"/>
        <w:rPr>
          <w:rFonts w:ascii="Verdana" w:eastAsia="Times New Roman" w:hAnsi="Verdana"/>
          <w:color w:val="000000"/>
          <w:szCs w:val="24"/>
        </w:rPr>
      </w:pPr>
      <w:r w:rsidRPr="0068340E">
        <w:rPr>
          <w:rFonts w:ascii="Verdana" w:eastAsia="Times New Roman" w:hAnsi="Verdana"/>
          <w:noProof/>
          <w:sz w:val="18"/>
          <w:szCs w:val="18"/>
        </w:rPr>
        <w:drawing>
          <wp:inline distT="0" distB="0" distL="0" distR="0" wp14:anchorId="3E61BCD0" wp14:editId="46953C46">
            <wp:extent cx="4095750" cy="2397740"/>
            <wp:effectExtent l="0" t="0" r="0" b="3175"/>
            <wp:docPr id="2" name="Picture 2" descr="http://www.vin.com/ImageDBPub/VP05000/IMG025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com/ImageDBPub/VP05000/IMG0258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6309" cy="2403922"/>
                    </a:xfrm>
                    <a:prstGeom prst="rect">
                      <a:avLst/>
                    </a:prstGeom>
                    <a:noFill/>
                    <a:ln>
                      <a:noFill/>
                    </a:ln>
                  </pic:spPr>
                </pic:pic>
              </a:graphicData>
            </a:graphic>
          </wp:inline>
        </w:drawing>
      </w:r>
    </w:p>
    <w:tbl>
      <w:tblPr>
        <w:tblW w:w="6585" w:type="dxa"/>
        <w:jc w:val="center"/>
        <w:tblCellSpacing w:w="0" w:type="dxa"/>
        <w:shd w:val="clear" w:color="auto" w:fill="FFCC00"/>
        <w:tblCellMar>
          <w:left w:w="0" w:type="dxa"/>
          <w:right w:w="0" w:type="dxa"/>
        </w:tblCellMar>
        <w:tblLook w:val="04A0" w:firstRow="1" w:lastRow="0" w:firstColumn="1" w:lastColumn="0" w:noHBand="0" w:noVBand="1"/>
      </w:tblPr>
      <w:tblGrid>
        <w:gridCol w:w="6510"/>
        <w:gridCol w:w="75"/>
      </w:tblGrid>
      <w:tr w:rsidR="0068340E" w:rsidRPr="0068340E" w:rsidTr="0068340E">
        <w:trPr>
          <w:tblCellSpacing w:w="0" w:type="dxa"/>
          <w:jc w:val="center"/>
        </w:trPr>
        <w:tc>
          <w:tcPr>
            <w:tcW w:w="0" w:type="auto"/>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
            </w:tblGrid>
            <w:tr w:rsidR="0068340E" w:rsidRPr="0068340E">
              <w:trPr>
                <w:tblCellSpacing w:w="0" w:type="dxa"/>
              </w:trPr>
              <w:tc>
                <w:tcPr>
                  <w:tcW w:w="0" w:type="auto"/>
                  <w:shd w:val="clear" w:color="auto" w:fill="FFFFFF"/>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68340E" w:rsidRPr="0068340E">
                    <w:trPr>
                      <w:tblCellSpacing w:w="0" w:type="dxa"/>
                    </w:trPr>
                    <w:tc>
                      <w:tcPr>
                        <w:tcW w:w="0" w:type="auto"/>
                        <w:shd w:val="clear" w:color="auto" w:fill="FFFFFF"/>
                        <w:vAlign w:val="center"/>
                        <w:hideMark/>
                      </w:tcPr>
                      <w:p w:rsidR="0068340E" w:rsidRPr="0068340E" w:rsidRDefault="0068340E" w:rsidP="0068340E">
                        <w:pPr>
                          <w:jc w:val="center"/>
                          <w:rPr>
                            <w:rFonts w:ascii="Verdana" w:eastAsia="Times New Roman" w:hAnsi="Verdana"/>
                            <w:sz w:val="18"/>
                            <w:szCs w:val="18"/>
                          </w:rPr>
                        </w:pPr>
                      </w:p>
                    </w:tc>
                  </w:tr>
                </w:tbl>
                <w:p w:rsidR="0068340E" w:rsidRPr="0068340E" w:rsidRDefault="0068340E" w:rsidP="0068340E">
                  <w:pPr>
                    <w:rPr>
                      <w:rFonts w:ascii="Verdana" w:eastAsia="Times New Roman" w:hAnsi="Verdana"/>
                      <w:sz w:val="18"/>
                      <w:szCs w:val="18"/>
                    </w:rPr>
                  </w:pPr>
                </w:p>
              </w:tc>
            </w:tr>
          </w:tbl>
          <w:p w:rsidR="0068340E" w:rsidRPr="0068340E" w:rsidRDefault="0068340E" w:rsidP="0068340E">
            <w:pPr>
              <w:rPr>
                <w:rFonts w:ascii="Verdana" w:eastAsia="Times New Roman" w:hAnsi="Verdana"/>
                <w:sz w:val="18"/>
                <w:szCs w:val="18"/>
              </w:rPr>
            </w:pPr>
          </w:p>
        </w:tc>
        <w:tc>
          <w:tcPr>
            <w:tcW w:w="75" w:type="dxa"/>
            <w:shd w:val="clear" w:color="auto" w:fill="FFFFFF"/>
            <w:vAlign w:val="center"/>
            <w:hideMark/>
          </w:tcPr>
          <w:p w:rsidR="0068340E" w:rsidRPr="0068340E" w:rsidRDefault="0068340E" w:rsidP="0068340E">
            <w:pPr>
              <w:rPr>
                <w:rFonts w:ascii="Verdana" w:eastAsia="Times New Roman" w:hAnsi="Verdana"/>
                <w:sz w:val="18"/>
                <w:szCs w:val="18"/>
              </w:rPr>
            </w:pPr>
            <w:r w:rsidRPr="0068340E">
              <w:rPr>
                <w:rFonts w:ascii="Verdana" w:eastAsia="Times New Roman" w:hAnsi="Verdana"/>
                <w:sz w:val="18"/>
                <w:szCs w:val="18"/>
              </w:rPr>
              <w:t> </w:t>
            </w:r>
          </w:p>
        </w:tc>
      </w:tr>
    </w:tbl>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proofErr w:type="spellStart"/>
      <w:r w:rsidRPr="0068340E">
        <w:rPr>
          <w:rFonts w:ascii="Verdana" w:eastAsia="Times New Roman" w:hAnsi="Verdana"/>
          <w:color w:val="000000"/>
          <w:sz w:val="20"/>
          <w:szCs w:val="20"/>
        </w:rPr>
        <w:t>Pyometra</w:t>
      </w:r>
      <w:proofErr w:type="spellEnd"/>
      <w:r w:rsidRPr="0068340E">
        <w:rPr>
          <w:rFonts w:ascii="Verdana" w:eastAsia="Times New Roman" w:hAnsi="Verdana"/>
          <w:color w:val="000000"/>
          <w:sz w:val="20"/>
          <w:szCs w:val="20"/>
        </w:rPr>
        <w:t xml:space="preserve"> is the life-threatening infection of the uterus that generally occurs in middle-aged to older female dogs in the six weeks following heat. The hormone progesterone, which primes the uterus for potential pregnancy, does so by causing proliferation of the blood-filled uterine lining and suppressing uterine immune function. It is thus easy during heat for bacteria in the vagina to ascend to the uterus and cause infection. The uterus with </w:t>
      </w:r>
      <w:proofErr w:type="spellStart"/>
      <w:r w:rsidRPr="0068340E">
        <w:rPr>
          <w:rFonts w:ascii="Verdana" w:eastAsia="Times New Roman" w:hAnsi="Verdana"/>
          <w:color w:val="000000"/>
          <w:sz w:val="20"/>
          <w:szCs w:val="20"/>
        </w:rPr>
        <w:t>pyometra</w:t>
      </w:r>
      <w:proofErr w:type="spellEnd"/>
      <w:r w:rsidRPr="0068340E">
        <w:rPr>
          <w:rFonts w:ascii="Verdana" w:eastAsia="Times New Roman" w:hAnsi="Verdana"/>
          <w:color w:val="000000"/>
          <w:sz w:val="20"/>
          <w:szCs w:val="20"/>
        </w:rPr>
        <w:t xml:space="preserve"> swells dramatically and is filled with pus, bacteria, dying tissue, and toxins. Without treatment, the dog is expected to die. Despite her serious medical state, she must be spayed quickly if her life is to be saved.</w:t>
      </w:r>
    </w:p>
    <w:p w:rsidR="0068340E" w:rsidRPr="0068340E" w:rsidRDefault="0068340E" w:rsidP="0068340E">
      <w:pPr>
        <w:numPr>
          <w:ilvl w:val="0"/>
          <w:numId w:val="1"/>
        </w:num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 xml:space="preserve">This is an extremely common disease of </w:t>
      </w:r>
      <w:proofErr w:type="spellStart"/>
      <w:r w:rsidRPr="0068340E">
        <w:rPr>
          <w:rFonts w:ascii="Verdana" w:eastAsia="Times New Roman" w:hAnsi="Verdana"/>
          <w:color w:val="000000"/>
          <w:sz w:val="20"/>
          <w:szCs w:val="20"/>
        </w:rPr>
        <w:t>unspayed</w:t>
      </w:r>
      <w:proofErr w:type="spellEnd"/>
      <w:r w:rsidRPr="0068340E">
        <w:rPr>
          <w:rFonts w:ascii="Verdana" w:eastAsia="Times New Roman" w:hAnsi="Verdana"/>
          <w:color w:val="000000"/>
          <w:sz w:val="20"/>
          <w:szCs w:val="20"/>
        </w:rPr>
        <w:t xml:space="preserve"> female dogs.</w:t>
      </w:r>
    </w:p>
    <w:p w:rsidR="0068340E" w:rsidRPr="0068340E" w:rsidRDefault="0068340E" w:rsidP="0068340E">
      <w:pPr>
        <w:numPr>
          <w:ilvl w:val="0"/>
          <w:numId w:val="1"/>
        </w:num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Without treatment the dog will die.</w:t>
      </w:r>
    </w:p>
    <w:p w:rsidR="0068340E" w:rsidRPr="0068340E" w:rsidRDefault="0068340E" w:rsidP="0068340E">
      <w:pPr>
        <w:numPr>
          <w:ilvl w:val="0"/>
          <w:numId w:val="1"/>
        </w:num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Treatment is expensive.</w:t>
      </w:r>
    </w:p>
    <w:p w:rsidR="0068340E" w:rsidRPr="0068340E" w:rsidRDefault="0068340E" w:rsidP="0068340E">
      <w:pPr>
        <w:numPr>
          <w:ilvl w:val="0"/>
          <w:numId w:val="1"/>
        </w:num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Treatment involves surgery in a potentially unstable patient.</w:t>
      </w:r>
    </w:p>
    <w:p w:rsidR="0068340E" w:rsidRPr="0068340E" w:rsidRDefault="0068340E" w:rsidP="0068340E">
      <w:pPr>
        <w:numPr>
          <w:ilvl w:val="0"/>
          <w:numId w:val="1"/>
        </w:num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Spaying prevents the whole thing.</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18"/>
          <w:szCs w:val="18"/>
        </w:rPr>
      </w:pPr>
      <w:r w:rsidRPr="0068340E">
        <w:rPr>
          <w:rFonts w:ascii="Verdana" w:eastAsia="Times New Roman" w:hAnsi="Verdana"/>
          <w:color w:val="000000"/>
          <w:sz w:val="20"/>
          <w:szCs w:val="20"/>
        </w:rPr>
        <w:t xml:space="preserve">The older </w:t>
      </w:r>
      <w:proofErr w:type="spellStart"/>
      <w:r w:rsidRPr="0068340E">
        <w:rPr>
          <w:rFonts w:ascii="Verdana" w:eastAsia="Times New Roman" w:hAnsi="Verdana"/>
          <w:color w:val="000000"/>
          <w:sz w:val="20"/>
          <w:szCs w:val="20"/>
        </w:rPr>
        <w:t>unspayed</w:t>
      </w:r>
      <w:proofErr w:type="spellEnd"/>
      <w:r w:rsidRPr="0068340E">
        <w:rPr>
          <w:rFonts w:ascii="Verdana" w:eastAsia="Times New Roman" w:hAnsi="Verdana"/>
          <w:color w:val="000000"/>
          <w:sz w:val="20"/>
          <w:szCs w:val="20"/>
        </w:rPr>
        <w:t xml:space="preserve"> female dog has an irregular heat cycle. There is no end of cycling comparable to human menopause. If you still decide against spaying, be familiar</w:t>
      </w:r>
      <w:r w:rsidR="00B67A0D" w:rsidRPr="00591A4D">
        <w:rPr>
          <w:rFonts w:ascii="Verdana" w:eastAsia="Times New Roman" w:hAnsi="Verdana"/>
          <w:color w:val="000000"/>
          <w:sz w:val="20"/>
          <w:szCs w:val="20"/>
        </w:rPr>
        <w:t xml:space="preserve"> with the signs of </w:t>
      </w:r>
      <w:proofErr w:type="spellStart"/>
      <w:r w:rsidR="00B67A0D" w:rsidRPr="00591A4D">
        <w:rPr>
          <w:rFonts w:ascii="Verdana" w:eastAsia="Times New Roman" w:hAnsi="Verdana"/>
          <w:color w:val="000000"/>
          <w:sz w:val="20"/>
          <w:szCs w:val="20"/>
        </w:rPr>
        <w:t>pyometra</w:t>
      </w:r>
      <w:proofErr w:type="spellEnd"/>
      <w:r w:rsidRPr="0068340E">
        <w:rPr>
          <w:rFonts w:ascii="Verdana" w:eastAsia="Times New Roman" w:hAnsi="Verdana"/>
          <w:color w:val="000000"/>
          <w:sz w:val="20"/>
          <w:szCs w:val="20"/>
        </w:rPr>
        <w:t>, which include loss of appetite, lethargy, vomiting, excessive thirst, marked vaginal discharge</w:t>
      </w:r>
      <w:r w:rsidRPr="0068340E">
        <w:rPr>
          <w:rFonts w:ascii="Verdana" w:eastAsia="Times New Roman" w:hAnsi="Verdana"/>
          <w:color w:val="000000"/>
          <w:sz w:val="18"/>
          <w:szCs w:val="18"/>
        </w:rPr>
        <w:t>.</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b/>
          <w:bCs/>
          <w:i/>
          <w:iCs/>
          <w:color w:val="000000"/>
          <w:sz w:val="18"/>
          <w:szCs w:val="18"/>
        </w:rPr>
        <w:t>Simple Convenience</w:t>
      </w:r>
      <w:r w:rsidRPr="0068340E">
        <w:rPr>
          <w:rFonts w:ascii="Verdana" w:eastAsia="Times New Roman" w:hAnsi="Verdana"/>
          <w:color w:val="000000"/>
          <w:sz w:val="18"/>
          <w:szCs w:val="18"/>
        </w:rPr>
        <w:br/>
      </w:r>
      <w:r w:rsidRPr="0068340E">
        <w:rPr>
          <w:rFonts w:ascii="Verdana" w:eastAsia="Times New Roman" w:hAnsi="Verdana"/>
          <w:color w:val="000000"/>
          <w:sz w:val="20"/>
          <w:szCs w:val="20"/>
        </w:rPr>
        <w:t>The female dog comes into heat every 8 months or so. There is a bloody vaginal discharge and local male dogs are attracted. Often there is an offensive odor.</w:t>
      </w:r>
    </w:p>
    <w:p w:rsidR="0068340E" w:rsidRPr="0068340E" w:rsidRDefault="0068340E" w:rsidP="00B67A0D">
      <w:pPr>
        <w:shd w:val="clear" w:color="auto" w:fill="FFFFFF"/>
        <w:spacing w:before="100" w:beforeAutospacing="1" w:after="100" w:afterAutospacing="1"/>
        <w:rPr>
          <w:rFonts w:ascii="Verdana" w:eastAsia="Times New Roman" w:hAnsi="Verdana"/>
          <w:color w:val="000000"/>
          <w:sz w:val="18"/>
          <w:szCs w:val="18"/>
        </w:rPr>
      </w:pPr>
      <w:r w:rsidRPr="0068340E">
        <w:rPr>
          <w:rFonts w:ascii="Verdana" w:eastAsia="Times New Roman" w:hAnsi="Verdana"/>
          <w:b/>
          <w:bCs/>
          <w:i/>
          <w:iCs/>
          <w:color w:val="000000"/>
          <w:sz w:val="18"/>
          <w:szCs w:val="18"/>
        </w:rPr>
        <w:t>All of this Disappears with Spaying.</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18"/>
          <w:szCs w:val="18"/>
        </w:rPr>
      </w:pPr>
      <w:r w:rsidRPr="0068340E">
        <w:rPr>
          <w:rFonts w:ascii="Verdana" w:eastAsia="Times New Roman" w:hAnsi="Verdana"/>
          <w:b/>
          <w:bCs/>
          <w:color w:val="000000"/>
          <w:sz w:val="18"/>
          <w:szCs w:val="18"/>
        </w:rPr>
        <w:t xml:space="preserve">Now That we </w:t>
      </w:r>
      <w:proofErr w:type="gramStart"/>
      <w:r w:rsidRPr="0068340E">
        <w:rPr>
          <w:rFonts w:ascii="Verdana" w:eastAsia="Times New Roman" w:hAnsi="Verdana"/>
          <w:b/>
          <w:bCs/>
          <w:color w:val="000000"/>
          <w:sz w:val="18"/>
          <w:szCs w:val="18"/>
        </w:rPr>
        <w:t>Know</w:t>
      </w:r>
      <w:proofErr w:type="gramEnd"/>
      <w:r w:rsidRPr="0068340E">
        <w:rPr>
          <w:rFonts w:ascii="Verdana" w:eastAsia="Times New Roman" w:hAnsi="Verdana"/>
          <w:b/>
          <w:bCs/>
          <w:color w:val="000000"/>
          <w:sz w:val="18"/>
          <w:szCs w:val="18"/>
        </w:rPr>
        <w:t xml:space="preserve"> Why it is a Good Idea to Spay, What Exactly Happens?</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It is important that the patient has not been fed in at least 8 hours. Anesthetic medications commonly induce nausea and vomiting can be dangerous in a sedated patient (vomit can be inhaled/aspirated leading to pneumonia).</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 xml:space="preserve">A preoperative evaluation is performed; blood work is </w:t>
      </w:r>
      <w:r w:rsidR="00F338CC" w:rsidRPr="00591A4D">
        <w:rPr>
          <w:rFonts w:ascii="Verdana" w:eastAsia="Times New Roman" w:hAnsi="Verdana"/>
          <w:color w:val="000000"/>
          <w:sz w:val="20"/>
          <w:szCs w:val="20"/>
        </w:rPr>
        <w:t xml:space="preserve">recommended </w:t>
      </w:r>
      <w:r w:rsidRPr="0068340E">
        <w:rPr>
          <w:rFonts w:ascii="Verdana" w:eastAsia="Times New Roman" w:hAnsi="Verdana"/>
          <w:color w:val="000000"/>
          <w:sz w:val="20"/>
          <w:szCs w:val="20"/>
        </w:rPr>
        <w:t xml:space="preserve">as a normal </w:t>
      </w:r>
      <w:proofErr w:type="spellStart"/>
      <w:r w:rsidRPr="0068340E">
        <w:rPr>
          <w:rFonts w:ascii="Verdana" w:eastAsia="Times New Roman" w:hAnsi="Verdana"/>
          <w:color w:val="000000"/>
          <w:sz w:val="20"/>
          <w:szCs w:val="20"/>
        </w:rPr>
        <w:t>preanesthetic</w:t>
      </w:r>
      <w:proofErr w:type="spellEnd"/>
      <w:r w:rsidRPr="0068340E">
        <w:rPr>
          <w:rFonts w:ascii="Verdana" w:eastAsia="Times New Roman" w:hAnsi="Verdana"/>
          <w:color w:val="000000"/>
          <w:sz w:val="20"/>
          <w:szCs w:val="20"/>
        </w:rPr>
        <w:t xml:space="preserve"> considerati</w:t>
      </w:r>
      <w:r w:rsidR="00F338CC" w:rsidRPr="00591A4D">
        <w:rPr>
          <w:rFonts w:ascii="Verdana" w:eastAsia="Times New Roman" w:hAnsi="Verdana"/>
          <w:color w:val="000000"/>
          <w:sz w:val="20"/>
          <w:szCs w:val="20"/>
        </w:rPr>
        <w:t xml:space="preserve">on. An intravenous catheter will </w:t>
      </w:r>
      <w:r w:rsidRPr="0068340E">
        <w:rPr>
          <w:rFonts w:ascii="Verdana" w:eastAsia="Times New Roman" w:hAnsi="Verdana"/>
          <w:color w:val="000000"/>
          <w:sz w:val="20"/>
          <w:szCs w:val="20"/>
        </w:rPr>
        <w:t>be placed to facilitate the administrat</w:t>
      </w:r>
      <w:r w:rsidR="00F338CC" w:rsidRPr="00591A4D">
        <w:rPr>
          <w:rFonts w:ascii="Verdana" w:eastAsia="Times New Roman" w:hAnsi="Verdana"/>
          <w:color w:val="000000"/>
          <w:sz w:val="20"/>
          <w:szCs w:val="20"/>
        </w:rPr>
        <w:t>ion of anesthetic drugs, supportive fluid therapy</w:t>
      </w:r>
      <w:r w:rsidRPr="0068340E">
        <w:rPr>
          <w:rFonts w:ascii="Verdana" w:eastAsia="Times New Roman" w:hAnsi="Verdana"/>
          <w:color w:val="000000"/>
          <w:sz w:val="20"/>
          <w:szCs w:val="20"/>
        </w:rPr>
        <w:t xml:space="preserve">, and for </w:t>
      </w:r>
      <w:r w:rsidR="00F338CC" w:rsidRPr="00591A4D">
        <w:rPr>
          <w:rFonts w:ascii="Verdana" w:eastAsia="Times New Roman" w:hAnsi="Verdana"/>
          <w:color w:val="000000"/>
          <w:sz w:val="20"/>
          <w:szCs w:val="20"/>
        </w:rPr>
        <w:t>use in case of emergency. This requires shaving a small patch of hair</w:t>
      </w:r>
      <w:r w:rsidRPr="0068340E">
        <w:rPr>
          <w:rFonts w:ascii="Verdana" w:eastAsia="Times New Roman" w:hAnsi="Verdana"/>
          <w:color w:val="000000"/>
          <w:sz w:val="20"/>
          <w:szCs w:val="20"/>
        </w:rPr>
        <w:t xml:space="preserve"> on one of the legs.</w:t>
      </w:r>
    </w:p>
    <w:p w:rsidR="0068340E" w:rsidRPr="00591A4D" w:rsidRDefault="00F338CC" w:rsidP="0068340E">
      <w:pPr>
        <w:shd w:val="clear" w:color="auto" w:fill="FFFFFF"/>
        <w:spacing w:before="100" w:beforeAutospacing="1" w:after="100" w:afterAutospacing="1"/>
        <w:rPr>
          <w:rFonts w:ascii="Verdana" w:eastAsia="Times New Roman" w:hAnsi="Verdana"/>
          <w:color w:val="000000"/>
          <w:sz w:val="20"/>
          <w:szCs w:val="20"/>
        </w:rPr>
      </w:pPr>
      <w:r w:rsidRPr="00591A4D">
        <w:rPr>
          <w:rFonts w:ascii="Verdana" w:eastAsia="Times New Roman" w:hAnsi="Verdana"/>
          <w:color w:val="000000"/>
          <w:sz w:val="20"/>
          <w:szCs w:val="20"/>
        </w:rPr>
        <w:t>A sedative/relaxant and pre-operative pain medication will</w:t>
      </w:r>
      <w:r w:rsidR="0068340E" w:rsidRPr="0068340E">
        <w:rPr>
          <w:rFonts w:ascii="Verdana" w:eastAsia="Times New Roman" w:hAnsi="Verdana"/>
          <w:color w:val="000000"/>
          <w:sz w:val="20"/>
          <w:szCs w:val="20"/>
        </w:rPr>
        <w:t xml:space="preserve"> be administered to ease the induction of anesthesia.</w:t>
      </w:r>
    </w:p>
    <w:p w:rsidR="00755052" w:rsidRPr="0068340E" w:rsidRDefault="00755052" w:rsidP="0068340E">
      <w:pPr>
        <w:shd w:val="clear" w:color="auto" w:fill="FFFFFF"/>
        <w:spacing w:before="100" w:beforeAutospacing="1" w:after="100" w:afterAutospacing="1"/>
        <w:rPr>
          <w:rFonts w:ascii="Verdana" w:eastAsia="Times New Roman" w:hAnsi="Verdana"/>
          <w:color w:val="000000"/>
          <w:sz w:val="20"/>
          <w:szCs w:val="20"/>
        </w:rPr>
      </w:pPr>
      <w:r w:rsidRPr="00591A4D">
        <w:rPr>
          <w:rFonts w:ascii="Verdana" w:eastAsia="Times New Roman" w:hAnsi="Verdana"/>
          <w:color w:val="000000"/>
          <w:sz w:val="20"/>
          <w:szCs w:val="20"/>
        </w:rPr>
        <w:t>At this point, the IV catheter is placed in either front leg.</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A medication</w:t>
      </w:r>
      <w:r w:rsidR="00F338CC" w:rsidRPr="00591A4D">
        <w:rPr>
          <w:rFonts w:ascii="Verdana" w:eastAsia="Times New Roman" w:hAnsi="Verdana"/>
          <w:color w:val="000000"/>
          <w:sz w:val="20"/>
          <w:szCs w:val="20"/>
        </w:rPr>
        <w:t xml:space="preserve"> called </w:t>
      </w:r>
      <w:proofErr w:type="spellStart"/>
      <w:r w:rsidR="00F338CC" w:rsidRPr="00591A4D">
        <w:rPr>
          <w:rFonts w:ascii="Verdana" w:eastAsia="Times New Roman" w:hAnsi="Verdana"/>
          <w:color w:val="000000"/>
          <w:sz w:val="20"/>
          <w:szCs w:val="20"/>
        </w:rPr>
        <w:t>Propofol</w:t>
      </w:r>
      <w:proofErr w:type="spellEnd"/>
      <w:r w:rsidRPr="0068340E">
        <w:rPr>
          <w:rFonts w:ascii="Verdana" w:eastAsia="Times New Roman" w:hAnsi="Verdana"/>
          <w:color w:val="000000"/>
          <w:sz w:val="20"/>
          <w:szCs w:val="20"/>
        </w:rPr>
        <w:t xml:space="preserve"> is given intravenously to induce sleep. This medication is called an induction agent and lasts only long enough to establish the maintenance of anesthesia by the inhalant anesthetic (</w:t>
      </w:r>
      <w:proofErr w:type="spellStart"/>
      <w:r w:rsidR="00F338CC" w:rsidRPr="00591A4D">
        <w:rPr>
          <w:rFonts w:ascii="Verdana" w:eastAsia="Times New Roman" w:hAnsi="Verdana"/>
          <w:color w:val="000000"/>
          <w:sz w:val="20"/>
          <w:szCs w:val="20"/>
        </w:rPr>
        <w:t>Isoflourine</w:t>
      </w:r>
      <w:proofErr w:type="spellEnd"/>
      <w:r w:rsidR="00F338CC" w:rsidRPr="00591A4D">
        <w:rPr>
          <w:rFonts w:ascii="Verdana" w:eastAsia="Times New Roman" w:hAnsi="Verdana"/>
          <w:color w:val="000000"/>
          <w:sz w:val="20"/>
          <w:szCs w:val="20"/>
        </w:rPr>
        <w:t xml:space="preserve"> gas). Once the pet</w:t>
      </w:r>
      <w:r w:rsidRPr="0068340E">
        <w:rPr>
          <w:rFonts w:ascii="Verdana" w:eastAsia="Times New Roman" w:hAnsi="Verdana"/>
          <w:color w:val="000000"/>
          <w:sz w:val="20"/>
          <w:szCs w:val="20"/>
        </w:rPr>
        <w:t xml:space="preserve"> is asleep, a</w:t>
      </w:r>
      <w:r w:rsidR="00755052" w:rsidRPr="00591A4D">
        <w:rPr>
          <w:rFonts w:ascii="Verdana" w:eastAsia="Times New Roman" w:hAnsi="Verdana"/>
          <w:color w:val="000000"/>
          <w:sz w:val="20"/>
          <w:szCs w:val="20"/>
        </w:rPr>
        <w:t>n endotracheal</w:t>
      </w:r>
      <w:r w:rsidRPr="0068340E">
        <w:rPr>
          <w:rFonts w:ascii="Verdana" w:eastAsia="Times New Roman" w:hAnsi="Verdana"/>
          <w:color w:val="000000"/>
          <w:sz w:val="20"/>
          <w:szCs w:val="20"/>
        </w:rPr>
        <w:t xml:space="preserve"> tube is placed in her throat to ensure that a clear airway is maintained </w:t>
      </w:r>
      <w:proofErr w:type="spellStart"/>
      <w:r w:rsidRPr="0068340E">
        <w:rPr>
          <w:rFonts w:ascii="Verdana" w:eastAsia="Times New Roman" w:hAnsi="Verdana"/>
          <w:color w:val="000000"/>
          <w:sz w:val="20"/>
          <w:szCs w:val="20"/>
        </w:rPr>
        <w:t>through out</w:t>
      </w:r>
      <w:proofErr w:type="spellEnd"/>
      <w:r w:rsidRPr="0068340E">
        <w:rPr>
          <w:rFonts w:ascii="Verdana" w:eastAsia="Times New Roman" w:hAnsi="Verdana"/>
          <w:color w:val="000000"/>
          <w:sz w:val="20"/>
          <w:szCs w:val="20"/>
        </w:rPr>
        <w:t xml:space="preserve"> the procedure</w:t>
      </w:r>
      <w:r w:rsidR="00755052" w:rsidRPr="00591A4D">
        <w:rPr>
          <w:rFonts w:ascii="Verdana" w:eastAsia="Times New Roman" w:hAnsi="Verdana"/>
          <w:color w:val="000000"/>
          <w:sz w:val="20"/>
          <w:szCs w:val="20"/>
        </w:rPr>
        <w:t xml:space="preserve"> for optimal gas flow</w:t>
      </w:r>
      <w:r w:rsidRPr="0068340E">
        <w:rPr>
          <w:rFonts w:ascii="Verdana" w:eastAsia="Times New Roman" w:hAnsi="Verdana"/>
          <w:color w:val="000000"/>
          <w:sz w:val="20"/>
          <w:szCs w:val="20"/>
        </w:rPr>
        <w:t>.</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 xml:space="preserve">Sometimes a cough is noted for a couple of days after surgery. This may have been caused by </w:t>
      </w:r>
      <w:r w:rsidR="00591A4D" w:rsidRPr="00591A4D">
        <w:rPr>
          <w:rFonts w:ascii="Verdana" w:eastAsia="Times New Roman" w:hAnsi="Verdana"/>
          <w:color w:val="000000"/>
          <w:sz w:val="20"/>
          <w:szCs w:val="20"/>
        </w:rPr>
        <w:t>mild irritation from the endotracheal tube</w:t>
      </w:r>
      <w:r w:rsidRPr="0068340E">
        <w:rPr>
          <w:rFonts w:ascii="Verdana" w:eastAsia="Times New Roman" w:hAnsi="Verdana"/>
          <w:color w:val="000000"/>
          <w:sz w:val="20"/>
          <w:szCs w:val="20"/>
        </w:rPr>
        <w:t>. Such coughs only last a couple of days; anything that persists longer should be re-evaluated.</w:t>
      </w:r>
    </w:p>
    <w:p w:rsidR="0068340E" w:rsidRPr="0068340E" w:rsidRDefault="0068340E" w:rsidP="0068340E">
      <w:pPr>
        <w:shd w:val="clear" w:color="auto" w:fill="FFFFFF"/>
        <w:rPr>
          <w:rFonts w:ascii="Verdana" w:eastAsia="Times New Roman" w:hAnsi="Verdana"/>
          <w:vanish/>
          <w:color w:val="000000"/>
          <w:sz w:val="20"/>
          <w:szCs w:val="20"/>
        </w:rPr>
      </w:pP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The tube is hooked up to a machine that delivers a specific concentration of inha</w:t>
      </w:r>
      <w:r w:rsidR="00755052" w:rsidRPr="00591A4D">
        <w:rPr>
          <w:rFonts w:ascii="Verdana" w:eastAsia="Times New Roman" w:hAnsi="Verdana"/>
          <w:color w:val="000000"/>
          <w:sz w:val="20"/>
          <w:szCs w:val="20"/>
        </w:rPr>
        <w:t>lant gas mixed in 100% oxygen. The</w:t>
      </w:r>
      <w:r w:rsidRPr="0068340E">
        <w:rPr>
          <w:rFonts w:ascii="Verdana" w:eastAsia="Times New Roman" w:hAnsi="Verdana"/>
          <w:color w:val="000000"/>
          <w:sz w:val="20"/>
          <w:szCs w:val="20"/>
        </w:rPr>
        <w:t xml:space="preserve"> technician is assigned to monitoring this pet so that the concentration of inhalant gas can be changed as needed and patient mucous membrane </w:t>
      </w:r>
      <w:proofErr w:type="gramStart"/>
      <w:r w:rsidRPr="0068340E">
        <w:rPr>
          <w:rFonts w:ascii="Verdana" w:eastAsia="Times New Roman" w:hAnsi="Verdana"/>
          <w:color w:val="000000"/>
          <w:sz w:val="20"/>
          <w:szCs w:val="20"/>
        </w:rPr>
        <w:t>color,</w:t>
      </w:r>
      <w:proofErr w:type="gramEnd"/>
      <w:r w:rsidRPr="0068340E">
        <w:rPr>
          <w:rFonts w:ascii="Verdana" w:eastAsia="Times New Roman" w:hAnsi="Verdana"/>
          <w:color w:val="000000"/>
          <w:sz w:val="20"/>
          <w:szCs w:val="20"/>
        </w:rPr>
        <w:t xml:space="preserve"> heart rate, respiration</w:t>
      </w:r>
      <w:r w:rsidR="00755052" w:rsidRPr="00591A4D">
        <w:rPr>
          <w:rFonts w:ascii="Verdana" w:eastAsia="Times New Roman" w:hAnsi="Verdana"/>
          <w:color w:val="000000"/>
          <w:sz w:val="20"/>
          <w:szCs w:val="20"/>
        </w:rPr>
        <w:t xml:space="preserve"> rate, blood oxygenation, and blood pressure are regulated/maintained within normal and safe parameters</w:t>
      </w:r>
      <w:r w:rsidRPr="0068340E">
        <w:rPr>
          <w:rFonts w:ascii="Verdana" w:eastAsia="Times New Roman" w:hAnsi="Verdana"/>
          <w:color w:val="000000"/>
          <w:sz w:val="20"/>
          <w:szCs w:val="20"/>
        </w:rPr>
        <w:t>.</w:t>
      </w:r>
    </w:p>
    <w:p w:rsidR="0068340E" w:rsidRPr="0068340E" w:rsidRDefault="00755052" w:rsidP="0068340E">
      <w:pPr>
        <w:shd w:val="clear" w:color="auto" w:fill="FFFFFF"/>
        <w:spacing w:before="100" w:beforeAutospacing="1" w:after="100" w:afterAutospacing="1"/>
        <w:rPr>
          <w:rFonts w:ascii="Verdana" w:eastAsia="Times New Roman" w:hAnsi="Verdana"/>
          <w:color w:val="000000"/>
          <w:sz w:val="20"/>
          <w:szCs w:val="20"/>
        </w:rPr>
      </w:pPr>
      <w:r w:rsidRPr="00591A4D">
        <w:rPr>
          <w:rFonts w:ascii="Verdana" w:eastAsia="Times New Roman" w:hAnsi="Verdana"/>
          <w:color w:val="000000"/>
          <w:sz w:val="20"/>
          <w:szCs w:val="20"/>
        </w:rPr>
        <w:lastRenderedPageBreak/>
        <w:t xml:space="preserve">On the surgical table, the abdomen is shaved and </w:t>
      </w:r>
      <w:r w:rsidR="0068340E" w:rsidRPr="0068340E">
        <w:rPr>
          <w:rFonts w:ascii="Verdana" w:eastAsia="Times New Roman" w:hAnsi="Verdana"/>
          <w:color w:val="000000"/>
          <w:sz w:val="20"/>
          <w:szCs w:val="20"/>
        </w:rPr>
        <w:t xml:space="preserve">scrubbed. The bladder is </w:t>
      </w:r>
      <w:r w:rsidRPr="00591A4D">
        <w:rPr>
          <w:rFonts w:ascii="Verdana" w:eastAsia="Times New Roman" w:hAnsi="Verdana"/>
          <w:color w:val="000000"/>
          <w:sz w:val="20"/>
          <w:szCs w:val="20"/>
        </w:rPr>
        <w:t xml:space="preserve">emptied and the patient </w:t>
      </w:r>
      <w:r w:rsidR="0068340E" w:rsidRPr="0068340E">
        <w:rPr>
          <w:rFonts w:ascii="Verdana" w:eastAsia="Times New Roman" w:hAnsi="Verdana"/>
          <w:color w:val="000000"/>
          <w:sz w:val="20"/>
          <w:szCs w:val="20"/>
        </w:rPr>
        <w:t>is draped</w:t>
      </w:r>
      <w:r w:rsidRPr="00591A4D">
        <w:rPr>
          <w:rFonts w:ascii="Verdana" w:eastAsia="Times New Roman" w:hAnsi="Verdana"/>
          <w:color w:val="000000"/>
          <w:sz w:val="20"/>
          <w:szCs w:val="20"/>
        </w:rPr>
        <w:t xml:space="preserve"> with sterile surgical cloth </w:t>
      </w:r>
      <w:r w:rsidR="0068340E" w:rsidRPr="0068340E">
        <w:rPr>
          <w:rFonts w:ascii="Verdana" w:eastAsia="Times New Roman" w:hAnsi="Verdana"/>
          <w:color w:val="000000"/>
          <w:sz w:val="20"/>
          <w:szCs w:val="20"/>
        </w:rPr>
        <w:t>to isolate the area where surgery will take place.</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 xml:space="preserve">An incision is made on the midline of the abdomen, and the three points where the ovaries and uterus attaches are tied off and cut. The abdomen is checked for bleeding and two or three layers of </w:t>
      </w:r>
      <w:r w:rsidR="00755052" w:rsidRPr="00591A4D">
        <w:rPr>
          <w:rFonts w:ascii="Verdana" w:eastAsia="Times New Roman" w:hAnsi="Verdana"/>
          <w:color w:val="000000"/>
          <w:sz w:val="20"/>
          <w:szCs w:val="20"/>
        </w:rPr>
        <w:t>sutures</w:t>
      </w:r>
      <w:r w:rsidRPr="0068340E">
        <w:rPr>
          <w:rFonts w:ascii="Verdana" w:eastAsia="Times New Roman" w:hAnsi="Verdana"/>
          <w:color w:val="000000"/>
          <w:sz w:val="20"/>
          <w:szCs w:val="20"/>
        </w:rPr>
        <w:t xml:space="preserve"> are placed to close the incision.</w:t>
      </w:r>
      <w:r w:rsidR="00755052" w:rsidRPr="00591A4D">
        <w:rPr>
          <w:rFonts w:ascii="Verdana" w:eastAsia="Times New Roman" w:hAnsi="Verdana"/>
          <w:color w:val="000000"/>
          <w:sz w:val="20"/>
          <w:szCs w:val="20"/>
        </w:rPr>
        <w:t xml:space="preserve"> The sutures may be intradermal and will dissolve internally over time, while in other cases external sutures that need to be removed 10-14 days post-surgery will be placed for added support. </w:t>
      </w:r>
      <w:r w:rsidRPr="0068340E">
        <w:rPr>
          <w:rFonts w:ascii="Verdana" w:eastAsia="Times New Roman" w:hAnsi="Verdana"/>
          <w:color w:val="000000"/>
          <w:sz w:val="20"/>
          <w:szCs w:val="20"/>
        </w:rPr>
        <w:t xml:space="preserve">It is helpful to know that should the skin stitches come out, there are two layers below holding everything closed. </w:t>
      </w:r>
    </w:p>
    <w:p w:rsidR="0068340E" w:rsidRPr="0068340E" w:rsidRDefault="00591A4D" w:rsidP="0068340E">
      <w:pPr>
        <w:shd w:val="clear" w:color="auto" w:fill="FFFFFF"/>
        <w:spacing w:before="100" w:beforeAutospacing="1" w:after="100" w:afterAutospacing="1"/>
        <w:rPr>
          <w:rFonts w:ascii="Verdana" w:eastAsia="Times New Roman" w:hAnsi="Verdana"/>
          <w:color w:val="000000"/>
          <w:sz w:val="20"/>
          <w:szCs w:val="20"/>
        </w:rPr>
      </w:pPr>
      <w:r w:rsidRPr="00591A4D">
        <w:rPr>
          <w:rFonts w:ascii="Verdana" w:eastAsia="Times New Roman" w:hAnsi="Verdana"/>
          <w:color w:val="000000"/>
          <w:sz w:val="20"/>
          <w:szCs w:val="20"/>
        </w:rPr>
        <w:t>The</w:t>
      </w:r>
      <w:r w:rsidR="0068340E" w:rsidRPr="0068340E">
        <w:rPr>
          <w:rFonts w:ascii="Verdana" w:eastAsia="Times New Roman" w:hAnsi="Verdana"/>
          <w:color w:val="000000"/>
          <w:sz w:val="20"/>
          <w:szCs w:val="20"/>
        </w:rPr>
        <w:t xml:space="preserve"> technician continues monitoring </w:t>
      </w:r>
      <w:r w:rsidRPr="00591A4D">
        <w:rPr>
          <w:rFonts w:ascii="Verdana" w:eastAsia="Times New Roman" w:hAnsi="Verdana"/>
          <w:color w:val="000000"/>
          <w:sz w:val="20"/>
          <w:szCs w:val="20"/>
        </w:rPr>
        <w:t xml:space="preserve">vitals </w:t>
      </w:r>
      <w:r w:rsidR="0068340E" w:rsidRPr="0068340E">
        <w:rPr>
          <w:rFonts w:ascii="Verdana" w:eastAsia="Times New Roman" w:hAnsi="Verdana"/>
          <w:color w:val="000000"/>
          <w:sz w:val="20"/>
          <w:szCs w:val="20"/>
        </w:rPr>
        <w:t xml:space="preserve">until the </w:t>
      </w:r>
      <w:r w:rsidRPr="00591A4D">
        <w:rPr>
          <w:rFonts w:ascii="Verdana" w:eastAsia="Times New Roman" w:hAnsi="Verdana"/>
          <w:color w:val="000000"/>
          <w:sz w:val="20"/>
          <w:szCs w:val="20"/>
        </w:rPr>
        <w:t>pet</w:t>
      </w:r>
      <w:r w:rsidR="0068340E" w:rsidRPr="0068340E">
        <w:rPr>
          <w:rFonts w:ascii="Verdana" w:eastAsia="Times New Roman" w:hAnsi="Verdana"/>
          <w:color w:val="000000"/>
          <w:sz w:val="20"/>
          <w:szCs w:val="20"/>
        </w:rPr>
        <w:t xml:space="preserve"> wakes</w:t>
      </w:r>
      <w:r w:rsidRPr="00591A4D">
        <w:rPr>
          <w:rFonts w:ascii="Verdana" w:eastAsia="Times New Roman" w:hAnsi="Verdana"/>
          <w:color w:val="000000"/>
          <w:sz w:val="20"/>
          <w:szCs w:val="20"/>
        </w:rPr>
        <w:t xml:space="preserve"> and is able to swallow at least 2 times, then the endotracheal tube may be removed and the patient is kept in a comfortable observation kennel until she is able to go home</w:t>
      </w:r>
      <w:r w:rsidR="0068340E" w:rsidRPr="0068340E">
        <w:rPr>
          <w:rFonts w:ascii="Verdana" w:eastAsia="Times New Roman" w:hAnsi="Verdana"/>
          <w:color w:val="000000"/>
          <w:sz w:val="20"/>
          <w:szCs w:val="20"/>
        </w:rPr>
        <w:t>.</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18"/>
          <w:szCs w:val="18"/>
        </w:rPr>
      </w:pPr>
      <w:r w:rsidRPr="0068340E">
        <w:rPr>
          <w:rFonts w:ascii="Verdana" w:eastAsia="Times New Roman" w:hAnsi="Verdana"/>
          <w:b/>
          <w:bCs/>
          <w:color w:val="000000"/>
          <w:sz w:val="18"/>
          <w:szCs w:val="18"/>
        </w:rPr>
        <w:t>What to Expect at Home</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Mos</w:t>
      </w:r>
      <w:r w:rsidR="00591A4D" w:rsidRPr="00591A4D">
        <w:rPr>
          <w:rFonts w:ascii="Verdana" w:eastAsia="Times New Roman" w:hAnsi="Verdana"/>
          <w:color w:val="000000"/>
          <w:sz w:val="20"/>
          <w:szCs w:val="20"/>
        </w:rPr>
        <w:t xml:space="preserve">t spay patients go home the same day as if the doctor has no concerns, although they </w:t>
      </w:r>
      <w:r w:rsidRPr="0068340E">
        <w:rPr>
          <w:rFonts w:ascii="Verdana" w:eastAsia="Times New Roman" w:hAnsi="Verdana"/>
          <w:color w:val="000000"/>
          <w:sz w:val="20"/>
          <w:szCs w:val="20"/>
        </w:rPr>
        <w:t>will need pain medication for a few days.</w:t>
      </w:r>
      <w:r w:rsidR="00591A4D">
        <w:rPr>
          <w:rFonts w:ascii="Verdana" w:eastAsia="Times New Roman" w:hAnsi="Verdana"/>
          <w:color w:val="000000"/>
          <w:sz w:val="20"/>
          <w:szCs w:val="20"/>
        </w:rPr>
        <w:t xml:space="preserve"> Due to effects of the anesthetic your pets GI system will be moving slowly for 12-24hr</w:t>
      </w:r>
      <w:r w:rsidR="003E2E8D">
        <w:rPr>
          <w:rFonts w:ascii="Verdana" w:eastAsia="Times New Roman" w:hAnsi="Verdana"/>
          <w:color w:val="000000"/>
          <w:sz w:val="20"/>
          <w:szCs w:val="20"/>
        </w:rPr>
        <w:t>s, the first night after being home for several hours giving your pet time to get situated and relax, feed her only half the normal amount of food</w:t>
      </w:r>
      <w:r w:rsidR="00591A4D">
        <w:rPr>
          <w:rFonts w:ascii="Verdana" w:eastAsia="Times New Roman" w:hAnsi="Verdana"/>
          <w:color w:val="000000"/>
          <w:sz w:val="20"/>
          <w:szCs w:val="20"/>
        </w:rPr>
        <w:t xml:space="preserve"> to prevent any regurgitation. Normal feeding may resume the next day.</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 xml:space="preserve">Some nausea may occur </w:t>
      </w:r>
      <w:r w:rsidR="003E2E8D">
        <w:rPr>
          <w:rFonts w:ascii="Verdana" w:eastAsia="Times New Roman" w:hAnsi="Verdana"/>
          <w:color w:val="000000"/>
          <w:sz w:val="20"/>
          <w:szCs w:val="20"/>
        </w:rPr>
        <w:t xml:space="preserve">in the first couple hours after </w:t>
      </w:r>
      <w:r w:rsidRPr="0068340E">
        <w:rPr>
          <w:rFonts w:ascii="Verdana" w:eastAsia="Times New Roman" w:hAnsi="Verdana"/>
          <w:color w:val="000000"/>
          <w:sz w:val="20"/>
          <w:szCs w:val="20"/>
        </w:rPr>
        <w:t xml:space="preserve">surgery </w:t>
      </w:r>
      <w:r w:rsidR="003E2E8D">
        <w:rPr>
          <w:rFonts w:ascii="Verdana" w:eastAsia="Times New Roman" w:hAnsi="Verdana"/>
          <w:color w:val="000000"/>
          <w:sz w:val="20"/>
          <w:szCs w:val="20"/>
        </w:rPr>
        <w:t xml:space="preserve">as well and </w:t>
      </w:r>
      <w:r w:rsidRPr="0068340E">
        <w:rPr>
          <w:rFonts w:ascii="Verdana" w:eastAsia="Times New Roman" w:hAnsi="Verdana"/>
          <w:color w:val="000000"/>
          <w:sz w:val="20"/>
          <w:szCs w:val="20"/>
        </w:rPr>
        <w:t>would not be unusual for the dog</w:t>
      </w:r>
      <w:r w:rsidR="003E2E8D">
        <w:rPr>
          <w:rFonts w:ascii="Verdana" w:eastAsia="Times New Roman" w:hAnsi="Verdana"/>
          <w:color w:val="000000"/>
          <w:sz w:val="20"/>
          <w:szCs w:val="20"/>
        </w:rPr>
        <w:t xml:space="preserve"> to refuse food for a day</w:t>
      </w:r>
      <w:r w:rsidRPr="0068340E">
        <w:rPr>
          <w:rFonts w:ascii="Verdana" w:eastAsia="Times New Roman" w:hAnsi="Verdana"/>
          <w:color w:val="000000"/>
          <w:sz w:val="20"/>
          <w:szCs w:val="20"/>
        </w:rPr>
        <w:t xml:space="preserve"> after surgery.</w:t>
      </w:r>
    </w:p>
    <w:tbl>
      <w:tblPr>
        <w:tblpPr w:leftFromText="45" w:rightFromText="45" w:vertAnchor="text" w:tblpXSpec="right" w:tblpYSpec="center"/>
        <w:tblW w:w="3000" w:type="dxa"/>
        <w:tblCellSpacing w:w="0" w:type="dxa"/>
        <w:shd w:val="clear" w:color="auto" w:fill="FFCC00"/>
        <w:tblCellMar>
          <w:left w:w="0" w:type="dxa"/>
          <w:right w:w="0" w:type="dxa"/>
        </w:tblCellMar>
        <w:tblLook w:val="04A0" w:firstRow="1" w:lastRow="0" w:firstColumn="1" w:lastColumn="0" w:noHBand="0" w:noVBand="1"/>
      </w:tblPr>
      <w:tblGrid>
        <w:gridCol w:w="3090"/>
        <w:gridCol w:w="71"/>
      </w:tblGrid>
      <w:tr w:rsidR="0068340E" w:rsidRPr="0068340E" w:rsidTr="0068340E">
        <w:trPr>
          <w:tblCellSpacing w:w="0" w:type="dxa"/>
        </w:trPr>
        <w:tc>
          <w:tcPr>
            <w:tcW w:w="0" w:type="auto"/>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90"/>
            </w:tblGrid>
            <w:tr w:rsidR="0068340E" w:rsidRPr="0068340E">
              <w:trPr>
                <w:tblCellSpacing w:w="0" w:type="dxa"/>
              </w:trPr>
              <w:tc>
                <w:tcPr>
                  <w:tcW w:w="0" w:type="auto"/>
                  <w:shd w:val="clear" w:color="auto" w:fill="FFFFFF"/>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060"/>
                  </w:tblGrid>
                  <w:tr w:rsidR="0068340E" w:rsidRPr="0068340E">
                    <w:trPr>
                      <w:tblCellSpacing w:w="0" w:type="dxa"/>
                    </w:trPr>
                    <w:tc>
                      <w:tcPr>
                        <w:tcW w:w="0" w:type="auto"/>
                        <w:shd w:val="clear" w:color="auto" w:fill="FFFFFF"/>
                        <w:vAlign w:val="center"/>
                        <w:hideMark/>
                      </w:tcPr>
                      <w:p w:rsidR="0068340E" w:rsidRPr="0068340E" w:rsidRDefault="0068340E" w:rsidP="0068340E">
                        <w:pPr>
                          <w:framePr w:hSpace="45" w:wrap="around" w:vAnchor="text" w:hAnchor="text" w:xAlign="right" w:yAlign="center"/>
                          <w:jc w:val="center"/>
                          <w:rPr>
                            <w:rFonts w:ascii="Verdana" w:eastAsia="Times New Roman" w:hAnsi="Verdana"/>
                            <w:sz w:val="20"/>
                            <w:szCs w:val="20"/>
                          </w:rPr>
                        </w:pPr>
                        <w:r w:rsidRPr="0068340E">
                          <w:rPr>
                            <w:rFonts w:ascii="Verdana" w:eastAsia="Times New Roman" w:hAnsi="Verdana"/>
                            <w:noProof/>
                            <w:sz w:val="20"/>
                            <w:szCs w:val="20"/>
                          </w:rPr>
                          <w:drawing>
                            <wp:inline distT="0" distB="0" distL="0" distR="0" wp14:anchorId="7AA5CA7B" wp14:editId="4555D7A1">
                              <wp:extent cx="1905000" cy="1885950"/>
                              <wp:effectExtent l="0" t="0" r="0" b="0"/>
                              <wp:docPr id="7" name="Picture 7" descr="http://www.vin.com/ImageDBPub/VP05000/IMG02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n.com/ImageDBPub/VP05000/IMG0273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tc>
                  </w:tr>
                </w:tbl>
                <w:p w:rsidR="0068340E" w:rsidRPr="0068340E" w:rsidRDefault="0068340E" w:rsidP="0068340E">
                  <w:pPr>
                    <w:framePr w:hSpace="45" w:wrap="around" w:vAnchor="text" w:hAnchor="text" w:xAlign="right" w:yAlign="center"/>
                    <w:rPr>
                      <w:rFonts w:ascii="Verdana" w:eastAsia="Times New Roman" w:hAnsi="Verdana"/>
                      <w:sz w:val="20"/>
                      <w:szCs w:val="20"/>
                    </w:rPr>
                  </w:pPr>
                </w:p>
              </w:tc>
            </w:tr>
          </w:tbl>
          <w:p w:rsidR="0068340E" w:rsidRPr="0068340E" w:rsidRDefault="0068340E" w:rsidP="0068340E">
            <w:pPr>
              <w:rPr>
                <w:rFonts w:ascii="Verdana" w:eastAsia="Times New Roman" w:hAnsi="Verdana"/>
                <w:sz w:val="20"/>
                <w:szCs w:val="20"/>
              </w:rPr>
            </w:pPr>
          </w:p>
        </w:tc>
        <w:tc>
          <w:tcPr>
            <w:tcW w:w="75" w:type="dxa"/>
            <w:shd w:val="clear" w:color="auto" w:fill="FFFFFF"/>
            <w:vAlign w:val="center"/>
            <w:hideMark/>
          </w:tcPr>
          <w:p w:rsidR="0068340E" w:rsidRPr="0068340E" w:rsidRDefault="0068340E" w:rsidP="0068340E">
            <w:pPr>
              <w:rPr>
                <w:rFonts w:ascii="Verdana" w:eastAsia="Times New Roman" w:hAnsi="Verdana"/>
                <w:sz w:val="20"/>
                <w:szCs w:val="20"/>
              </w:rPr>
            </w:pPr>
            <w:r w:rsidRPr="0068340E">
              <w:rPr>
                <w:rFonts w:ascii="Verdana" w:eastAsia="Times New Roman" w:hAnsi="Verdana"/>
                <w:sz w:val="20"/>
                <w:szCs w:val="20"/>
              </w:rPr>
              <w:t> </w:t>
            </w:r>
          </w:p>
        </w:tc>
      </w:tr>
    </w:tbl>
    <w:p w:rsidR="0068340E" w:rsidRPr="0068340E" w:rsidRDefault="00591A4D" w:rsidP="0068340E">
      <w:pPr>
        <w:shd w:val="clear" w:color="auto" w:fill="FFFFFF"/>
        <w:spacing w:before="100" w:beforeAutospacing="1" w:after="100" w:afterAutospacing="1"/>
        <w:rPr>
          <w:rFonts w:ascii="Verdana" w:eastAsia="Times New Roman" w:hAnsi="Verdana"/>
          <w:color w:val="000000"/>
          <w:sz w:val="20"/>
          <w:szCs w:val="20"/>
        </w:rPr>
      </w:pPr>
      <w:r w:rsidRPr="00591A4D">
        <w:rPr>
          <w:rFonts w:ascii="Verdana" w:eastAsia="Times New Roman" w:hAnsi="Verdana"/>
          <w:color w:val="000000"/>
          <w:sz w:val="20"/>
          <w:szCs w:val="20"/>
        </w:rPr>
        <w:t xml:space="preserve">Dogs </w:t>
      </w:r>
      <w:proofErr w:type="gramStart"/>
      <w:r w:rsidRPr="00591A4D">
        <w:rPr>
          <w:rFonts w:ascii="Verdana" w:eastAsia="Times New Roman" w:hAnsi="Verdana"/>
          <w:color w:val="000000"/>
          <w:sz w:val="20"/>
          <w:szCs w:val="20"/>
        </w:rPr>
        <w:t>who</w:t>
      </w:r>
      <w:proofErr w:type="gramEnd"/>
      <w:r w:rsidRPr="00591A4D">
        <w:rPr>
          <w:rFonts w:ascii="Verdana" w:eastAsia="Times New Roman" w:hAnsi="Verdana"/>
          <w:color w:val="000000"/>
          <w:sz w:val="20"/>
          <w:szCs w:val="20"/>
        </w:rPr>
        <w:t xml:space="preserve"> show an interest in</w:t>
      </w:r>
      <w:r w:rsidR="0068340E" w:rsidRPr="0068340E">
        <w:rPr>
          <w:rFonts w:ascii="Verdana" w:eastAsia="Times New Roman" w:hAnsi="Verdana"/>
          <w:color w:val="000000"/>
          <w:sz w:val="20"/>
          <w:szCs w:val="20"/>
        </w:rPr>
        <w:t xml:space="preserve"> lick</w:t>
      </w:r>
      <w:r w:rsidRPr="00591A4D">
        <w:rPr>
          <w:rFonts w:ascii="Verdana" w:eastAsia="Times New Roman" w:hAnsi="Verdana"/>
          <w:color w:val="000000"/>
          <w:sz w:val="20"/>
          <w:szCs w:val="20"/>
        </w:rPr>
        <w:t>ing</w:t>
      </w:r>
      <w:r w:rsidR="0068340E" w:rsidRPr="0068340E">
        <w:rPr>
          <w:rFonts w:ascii="Verdana" w:eastAsia="Times New Roman" w:hAnsi="Verdana"/>
          <w:color w:val="000000"/>
          <w:sz w:val="20"/>
          <w:szCs w:val="20"/>
        </w:rPr>
        <w:t xml:space="preserve"> their stitches will need an Elizabethan or "E" collar to restrict access t</w:t>
      </w:r>
      <w:r w:rsidRPr="00591A4D">
        <w:rPr>
          <w:rFonts w:ascii="Verdana" w:eastAsia="Times New Roman" w:hAnsi="Verdana"/>
          <w:color w:val="000000"/>
          <w:sz w:val="20"/>
          <w:szCs w:val="20"/>
        </w:rPr>
        <w:t>o the stitches. This is not the most</w:t>
      </w:r>
      <w:r w:rsidR="0068340E" w:rsidRPr="0068340E">
        <w:rPr>
          <w:rFonts w:ascii="Verdana" w:eastAsia="Times New Roman" w:hAnsi="Verdana"/>
          <w:color w:val="000000"/>
          <w:sz w:val="20"/>
          <w:szCs w:val="20"/>
        </w:rPr>
        <w:t xml:space="preserve"> comfortable</w:t>
      </w:r>
      <w:r w:rsidRPr="00591A4D">
        <w:rPr>
          <w:rFonts w:ascii="Verdana" w:eastAsia="Times New Roman" w:hAnsi="Verdana"/>
          <w:color w:val="000000"/>
          <w:sz w:val="20"/>
          <w:szCs w:val="20"/>
        </w:rPr>
        <w:t xml:space="preserve"> or fun</w:t>
      </w:r>
      <w:r w:rsidR="0068340E" w:rsidRPr="0068340E">
        <w:rPr>
          <w:rFonts w:ascii="Verdana" w:eastAsia="Times New Roman" w:hAnsi="Verdana"/>
          <w:color w:val="000000"/>
          <w:sz w:val="20"/>
          <w:szCs w:val="20"/>
        </w:rPr>
        <w:t xml:space="preserve"> for the dog but it must be used strictly until the stitches are</w:t>
      </w:r>
      <w:r w:rsidRPr="00591A4D">
        <w:rPr>
          <w:rFonts w:ascii="Verdana" w:eastAsia="Times New Roman" w:hAnsi="Verdana"/>
          <w:color w:val="000000"/>
          <w:sz w:val="20"/>
          <w:szCs w:val="20"/>
        </w:rPr>
        <w:t xml:space="preserve"> out and the incision is healed or complications may occur.</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20"/>
          <w:szCs w:val="20"/>
        </w:rPr>
      </w:pPr>
      <w:r w:rsidRPr="0068340E">
        <w:rPr>
          <w:rFonts w:ascii="Verdana" w:eastAsia="Times New Roman" w:hAnsi="Verdana"/>
          <w:color w:val="000000"/>
          <w:sz w:val="20"/>
          <w:szCs w:val="20"/>
        </w:rPr>
        <w:t>Activity should be restricted during the week following surgery. Excessive activity can lead to swelling or fluid accumulation under the incision</w:t>
      </w:r>
      <w:r w:rsidR="00591A4D" w:rsidRPr="00591A4D">
        <w:rPr>
          <w:rFonts w:ascii="Verdana" w:eastAsia="Times New Roman" w:hAnsi="Verdana"/>
          <w:color w:val="000000"/>
          <w:sz w:val="20"/>
          <w:szCs w:val="20"/>
        </w:rPr>
        <w:t xml:space="preserve">. Leash walking during this period to restrict running is very important, it is also a good idea to keep the pet from stairs. </w:t>
      </w:r>
    </w:p>
    <w:p w:rsidR="0068340E" w:rsidRPr="0068340E" w:rsidRDefault="0068340E" w:rsidP="0068340E">
      <w:pPr>
        <w:shd w:val="clear" w:color="auto" w:fill="FFFFFF"/>
        <w:spacing w:before="100" w:beforeAutospacing="1" w:after="100" w:afterAutospacing="1"/>
        <w:rPr>
          <w:rFonts w:ascii="Verdana" w:eastAsia="Times New Roman" w:hAnsi="Verdana"/>
          <w:color w:val="000000"/>
          <w:sz w:val="18"/>
          <w:szCs w:val="18"/>
        </w:rPr>
      </w:pPr>
    </w:p>
    <w:p w:rsidR="00E432EA" w:rsidRPr="002846A8" w:rsidRDefault="00E432EA" w:rsidP="00E432EA">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18"/>
          <w:szCs w:val="18"/>
        </w:rPr>
        <w:t>What’s the difference between spaying in a hospital versus spaying in a low cost spay clinic?</w:t>
      </w:r>
      <w:r w:rsidRPr="002846A8">
        <w:rPr>
          <w:rFonts w:ascii="Verdana" w:eastAsia="Times New Roman" w:hAnsi="Verdana"/>
          <w:b/>
          <w:bCs/>
          <w:color w:val="000000"/>
          <w:sz w:val="18"/>
          <w:szCs w:val="18"/>
        </w:rPr>
        <w:br/>
      </w:r>
      <w:r w:rsidRPr="002846A8">
        <w:rPr>
          <w:rFonts w:ascii="Verdana" w:eastAsia="Times New Roman" w:hAnsi="Verdana"/>
          <w:b/>
          <w:bCs/>
          <w:color w:val="000000"/>
          <w:sz w:val="18"/>
          <w:szCs w:val="18"/>
        </w:rPr>
        <w:br/>
      </w:r>
      <w:r w:rsidRPr="002846A8">
        <w:rPr>
          <w:rFonts w:ascii="Verdana" w:eastAsia="Times New Roman" w:hAnsi="Verdana"/>
          <w:color w:val="000000"/>
          <w:sz w:val="20"/>
          <w:szCs w:val="20"/>
        </w:rPr>
        <w:t>This question may have a very regional answer depending on what sort of low cost facilities are</w:t>
      </w:r>
      <w:r w:rsidRPr="00E432EA">
        <w:rPr>
          <w:rFonts w:ascii="Verdana" w:eastAsia="Times New Roman" w:hAnsi="Verdana"/>
          <w:color w:val="000000"/>
          <w:sz w:val="20"/>
          <w:szCs w:val="20"/>
        </w:rPr>
        <w:t xml:space="preserve"> available in a given area. Some</w:t>
      </w:r>
      <w:r w:rsidRPr="002846A8">
        <w:rPr>
          <w:rFonts w:ascii="Verdana" w:eastAsia="Times New Roman" w:hAnsi="Verdana"/>
          <w:color w:val="000000"/>
          <w:sz w:val="20"/>
          <w:szCs w:val="20"/>
        </w:rPr>
        <w:t xml:space="preserve"> areas have some sort of low cost spay/neuter option (consult your local animal shelter for more information). There are some general principles that tend to hold true.</w:t>
      </w:r>
    </w:p>
    <w:p w:rsidR="00E432EA" w:rsidRPr="00E432EA" w:rsidRDefault="00E432EA" w:rsidP="00E432EA">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Low cost spay/neuter facilities operate on a tight budget in order to provide a low cost service and still be able to pay for supplies and staff. This means they use cheaper materials for suture and anesthesia, often have limited hours, and may not have state of the art monitoring equipment or capabilities in case of emergency. Probably most important is the fact that in order to stay in business, a low cost clinic must perform a high volume of surgeries each day. This limits the individual attention a patient can receive if an “assembly line” approach is used. Often these are the situations where only the ovaries are removed and the uterus is left behind so as to save time or where the entire spay is performed through a tiny incision only a half inch or so long so as to save time. Most of the time, the end result is the</w:t>
      </w:r>
      <w:r w:rsidRPr="00E432EA">
        <w:rPr>
          <w:rFonts w:ascii="Verdana" w:eastAsia="Times New Roman" w:hAnsi="Verdana"/>
          <w:color w:val="000000"/>
          <w:sz w:val="20"/>
          <w:szCs w:val="20"/>
        </w:rPr>
        <w:t xml:space="preserve"> same: a spayed happy female</w:t>
      </w:r>
      <w:r w:rsidRPr="002846A8">
        <w:rPr>
          <w:rFonts w:ascii="Verdana" w:eastAsia="Times New Roman" w:hAnsi="Verdana"/>
          <w:color w:val="000000"/>
          <w:sz w:val="20"/>
          <w:szCs w:val="20"/>
        </w:rPr>
        <w:t xml:space="preserve"> and, of course, cost can be an important factor. It is a good idea to know what one is paying for</w:t>
      </w:r>
      <w:r w:rsidRPr="00E432EA">
        <w:rPr>
          <w:rFonts w:ascii="Verdana" w:eastAsia="Times New Roman" w:hAnsi="Verdana"/>
          <w:color w:val="000000"/>
          <w:sz w:val="20"/>
          <w:szCs w:val="20"/>
        </w:rPr>
        <w:t>.</w:t>
      </w:r>
    </w:p>
    <w:p w:rsidR="00E432EA" w:rsidRDefault="00E432EA" w:rsidP="00E432EA">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A full service hospital tends to have more nursing care (such as a technician tableside monitoring anesthesia throughout the procedure), monitoring technology (EKG, pulse </w:t>
      </w:r>
      <w:proofErr w:type="spellStart"/>
      <w:r w:rsidRPr="002846A8">
        <w:rPr>
          <w:rFonts w:ascii="Verdana" w:eastAsia="Times New Roman" w:hAnsi="Verdana"/>
          <w:color w:val="000000"/>
          <w:sz w:val="20"/>
          <w:szCs w:val="20"/>
        </w:rPr>
        <w:t>oximeter</w:t>
      </w:r>
      <w:proofErr w:type="spellEnd"/>
      <w:r w:rsidRPr="002846A8">
        <w:rPr>
          <w:rFonts w:ascii="Verdana" w:eastAsia="Times New Roman" w:hAnsi="Verdana"/>
          <w:color w:val="000000"/>
          <w:sz w:val="20"/>
          <w:szCs w:val="20"/>
        </w:rPr>
        <w:t>, blood pressure monitor, respiratory monitor etc.), fluid suppor</w:t>
      </w:r>
      <w:r w:rsidRPr="00E432EA">
        <w:rPr>
          <w:rFonts w:ascii="Verdana" w:eastAsia="Times New Roman" w:hAnsi="Verdana"/>
          <w:color w:val="000000"/>
          <w:sz w:val="20"/>
          <w:szCs w:val="20"/>
        </w:rPr>
        <w:t>t, all day</w:t>
      </w:r>
      <w:r w:rsidRPr="002846A8">
        <w:rPr>
          <w:rFonts w:ascii="Verdana" w:eastAsia="Times New Roman" w:hAnsi="Verdana"/>
          <w:color w:val="000000"/>
          <w:sz w:val="20"/>
          <w:szCs w:val="20"/>
        </w:rPr>
        <w:t xml:space="preserve"> patient observation, safer anesthetics (which tend </w:t>
      </w:r>
      <w:r w:rsidRPr="002846A8">
        <w:rPr>
          <w:rFonts w:ascii="Verdana" w:eastAsia="Times New Roman" w:hAnsi="Verdana"/>
          <w:color w:val="000000"/>
          <w:sz w:val="20"/>
          <w:szCs w:val="20"/>
        </w:rPr>
        <w:lastRenderedPageBreak/>
        <w:t>to be more expensive), less reactive suture materials (which also tend to be more expensive), and most importantly individual attention to each patient. As a prominent member of the surgery board once said, “Speed is not a legitimate goal in surgery. Doing a careful, meticulous job is the real goal.”</w:t>
      </w:r>
    </w:p>
    <w:p w:rsidR="00E432EA" w:rsidRPr="002846A8" w:rsidRDefault="00E432EA" w:rsidP="00E432EA">
      <w:pPr>
        <w:shd w:val="clear" w:color="auto" w:fill="FFFFFF"/>
        <w:spacing w:before="100" w:beforeAutospacing="1" w:after="100" w:afterAutospacing="1"/>
        <w:rPr>
          <w:rFonts w:ascii="Verdana" w:eastAsia="Times New Roman" w:hAnsi="Verdana"/>
          <w:color w:val="000000"/>
          <w:sz w:val="20"/>
          <w:szCs w:val="20"/>
        </w:rPr>
      </w:pPr>
      <w:bookmarkStart w:id="0" w:name="_GoBack"/>
      <w:bookmarkEnd w:id="0"/>
    </w:p>
    <w:p w:rsidR="00911168" w:rsidRDefault="00911168"/>
    <w:sectPr w:rsidR="00911168" w:rsidSect="00B67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7006"/>
    <w:multiLevelType w:val="multilevel"/>
    <w:tmpl w:val="E4D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0E"/>
    <w:rsid w:val="00057EBB"/>
    <w:rsid w:val="003E2E8D"/>
    <w:rsid w:val="00591A4D"/>
    <w:rsid w:val="0068340E"/>
    <w:rsid w:val="00755052"/>
    <w:rsid w:val="00911168"/>
    <w:rsid w:val="00B67A0D"/>
    <w:rsid w:val="00C116DD"/>
    <w:rsid w:val="00E432EA"/>
    <w:rsid w:val="00F3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40E"/>
    <w:rPr>
      <w:rFonts w:ascii="Tahoma" w:hAnsi="Tahoma" w:cs="Tahoma"/>
      <w:sz w:val="16"/>
      <w:szCs w:val="16"/>
    </w:rPr>
  </w:style>
  <w:style w:type="character" w:customStyle="1" w:styleId="BalloonTextChar">
    <w:name w:val="Balloon Text Char"/>
    <w:basedOn w:val="DefaultParagraphFont"/>
    <w:link w:val="BalloonText"/>
    <w:uiPriority w:val="99"/>
    <w:semiHidden/>
    <w:rsid w:val="00683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40E"/>
    <w:rPr>
      <w:rFonts w:ascii="Tahoma" w:hAnsi="Tahoma" w:cs="Tahoma"/>
      <w:sz w:val="16"/>
      <w:szCs w:val="16"/>
    </w:rPr>
  </w:style>
  <w:style w:type="character" w:customStyle="1" w:styleId="BalloonTextChar">
    <w:name w:val="Balloon Text Char"/>
    <w:basedOn w:val="DefaultParagraphFont"/>
    <w:link w:val="BalloonText"/>
    <w:uiPriority w:val="99"/>
    <w:semiHidden/>
    <w:rsid w:val="00683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Rae Brisk</dc:creator>
  <cp:lastModifiedBy>Jessica Rae Brisk</cp:lastModifiedBy>
  <cp:revision>2</cp:revision>
  <dcterms:created xsi:type="dcterms:W3CDTF">2014-04-25T02:30:00Z</dcterms:created>
  <dcterms:modified xsi:type="dcterms:W3CDTF">2014-04-25T04:01:00Z</dcterms:modified>
</cp:coreProperties>
</file>